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8EEDF" w14:textId="77777777"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3359"/>
        <w:gridCol w:w="54"/>
        <w:gridCol w:w="6513"/>
      </w:tblGrid>
      <w:tr w:rsidR="008F5C6A" w:rsidRPr="008F5C6A" w14:paraId="0DFE188A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3360C2A5" w14:textId="77777777" w:rsidR="00F65DF1" w:rsidRPr="008F5C6A" w:rsidRDefault="00F65DF1" w:rsidP="00F65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6513" w:type="dxa"/>
          </w:tcPr>
          <w:p w14:paraId="2218017F" w14:textId="3960CABD" w:rsidR="00F65DF1" w:rsidRPr="008F5C6A" w:rsidRDefault="00F65DF1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AP14869606 «Психолого-педагогическое сопровождение раннего профессионального самоопределения обучающихся в системе основного среднего образования»</w:t>
            </w:r>
          </w:p>
        </w:tc>
      </w:tr>
      <w:tr w:rsidR="008F5C6A" w:rsidRPr="008F5C6A" w14:paraId="41790E77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680030D6" w14:textId="77777777" w:rsidR="00F65DF1" w:rsidRPr="008F5C6A" w:rsidRDefault="00F65DF1" w:rsidP="00F65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6513" w:type="dxa"/>
            <w:vAlign w:val="center"/>
          </w:tcPr>
          <w:p w14:paraId="6A5E5F40" w14:textId="37AF5ADE" w:rsidR="00F65DF1" w:rsidRPr="008F5C6A" w:rsidRDefault="00F65DF1" w:rsidP="008F5C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01.08.2022-01.11.2024</w:t>
            </w:r>
          </w:p>
        </w:tc>
      </w:tr>
      <w:tr w:rsidR="008F5C6A" w:rsidRPr="008F5C6A" w14:paraId="681F3F6C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5C2CBA81" w14:textId="77777777" w:rsidR="00F65DF1" w:rsidRPr="008F5C6A" w:rsidRDefault="00F65DF1" w:rsidP="00F65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513" w:type="dxa"/>
          </w:tcPr>
          <w:p w14:paraId="3AFBC772" w14:textId="29932F1F" w:rsidR="00F65DF1" w:rsidRPr="008F5C6A" w:rsidRDefault="00F65DF1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Актуальность данного проекта состоит в необходимости переосмысления и изменения существующих подходов в профессиональном самоопределении обучающихся среднего образования, поскольку от этого зависит социально-экономическое развитие страны, развитие рынка труда, занятость населения и общее повышение уровня жизни населения. Новизна идеи заключается в разработке модели психолого-педагогического и методического сопровождения раннего профессионального самоопределения обучающихся с учетом имеющихся ресурсов и потребностей стейкхолдеров.</w:t>
            </w:r>
          </w:p>
        </w:tc>
      </w:tr>
      <w:tr w:rsidR="008F5C6A" w:rsidRPr="008F5C6A" w14:paraId="3770C4DD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11D0F85D" w14:textId="77777777" w:rsidR="00F65DF1" w:rsidRPr="008F5C6A" w:rsidRDefault="00F65DF1" w:rsidP="00F65D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513" w:type="dxa"/>
          </w:tcPr>
          <w:p w14:paraId="18D4D15E" w14:textId="0157CB1F" w:rsidR="00F65DF1" w:rsidRPr="008F5C6A" w:rsidRDefault="00F65DF1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Целью исследования является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 и практическая реализация модели психолого-педагогического и методического сопровождения раннего профессионального самоопределения обучающихся в системе ОСО, содержащей как текущие методы работы, так и вклады современных исследований, а также предлагаемые рекомендации.</w:t>
            </w:r>
          </w:p>
        </w:tc>
      </w:tr>
      <w:tr w:rsidR="00F05C8E" w:rsidRPr="008F5C6A" w14:paraId="35AD0349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7C3D1139" w14:textId="5BB92910" w:rsidR="009355DC" w:rsidRPr="008F5C6A" w:rsidRDefault="00174FC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8E17D8"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остигнутые </w:t>
            </w:r>
            <w:r w:rsidR="009355DC"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513" w:type="dxa"/>
            <w:vAlign w:val="center"/>
          </w:tcPr>
          <w:p w14:paraId="4DCAA7B9" w14:textId="340E9E01" w:rsidR="006B1999" w:rsidRPr="008F5C6A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</w:t>
            </w:r>
            <w:r w:rsidR="008F5C6A"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 следующие результаты:</w:t>
            </w:r>
          </w:p>
          <w:p w14:paraId="41D39B28" w14:textId="35879758" w:rsidR="00F65DF1" w:rsidRPr="008F5C6A" w:rsidRDefault="00F65DF1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1 статьи в рецензируемом научном издании, индексируемом в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базы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 имеющем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35 (тридцати пяти);</w:t>
            </w:r>
          </w:p>
          <w:p w14:paraId="6DF42053" w14:textId="06228E32" w:rsidR="00F65DF1" w:rsidRPr="008F5C6A" w:rsidRDefault="00F65DF1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- публикация 5 статей в журналах, рекомендованных КОКСНВО МНВО РК;</w:t>
            </w:r>
          </w:p>
          <w:p w14:paraId="20FD6F8C" w14:textId="02E3DB35" w:rsidR="009355DC" w:rsidRPr="008F5C6A" w:rsidRDefault="00F65DF1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- монография.</w:t>
            </w:r>
          </w:p>
        </w:tc>
      </w:tr>
      <w:tr w:rsidR="00F05C8E" w:rsidRPr="008F5C6A" w14:paraId="4E010F58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4963CE8D" w14:textId="77777777" w:rsidR="00C37CF8" w:rsidRPr="008F5C6A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6513" w:type="dxa"/>
            <w:vAlign w:val="center"/>
          </w:tcPr>
          <w:p w14:paraId="14F7D88F" w14:textId="26915D56" w:rsidR="00D30495" w:rsidRPr="008F5C6A" w:rsidRDefault="00BE20CB" w:rsidP="00D3049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 с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тать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ведущ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рецензируем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(журнал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), рекомендованн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КОКС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F65DF1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r w:rsidR="00D30495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РК:</w:t>
            </w:r>
          </w:p>
          <w:p w14:paraId="28F4AF97" w14:textId="68BEC31F" w:rsidR="00590E9B" w:rsidRPr="008F5C6A" w:rsidRDefault="00D36DA3" w:rsidP="00F6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обзор психолого-педагогического сопровождения раннего профессионального самоопределения обучающихся / </w:t>
            </w:r>
            <w:proofErr w:type="spellStart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Щербакова Е. П., </w:t>
            </w:r>
            <w:proofErr w:type="spellStart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>Хаймулдина</w:t>
            </w:r>
            <w:proofErr w:type="spellEnd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 // Вестник </w:t>
            </w:r>
            <w:proofErr w:type="spellStart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F65DF1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педагогическая серия. – 2022. – № 3. – С. 285–296.</w:t>
            </w:r>
          </w:p>
        </w:tc>
      </w:tr>
      <w:tr w:rsidR="00F05C8E" w:rsidRPr="008F5C6A" w14:paraId="27FFB7DA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19B6747E" w14:textId="47AC2BB5" w:rsidR="00AE6BC8" w:rsidRPr="008F5C6A" w:rsidRDefault="00AE6BC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2-</w:t>
            </w:r>
            <w:r w:rsidR="0017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6513" w:type="dxa"/>
            <w:vAlign w:val="center"/>
          </w:tcPr>
          <w:p w14:paraId="2E508207" w14:textId="572C884B" w:rsidR="001E6912" w:rsidRPr="008F5C6A" w:rsidRDefault="00BE20CB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Опубликованы с</w:t>
            </w:r>
            <w:r w:rsidR="001E6912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татьи в ведущих рецензируемых научных изданиях (журналах), рекомендованных 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КОКСНВО МНВО РК:</w:t>
            </w:r>
          </w:p>
          <w:p w14:paraId="7F8F7D8C" w14:textId="7297FC30" w:rsidR="00B61B20" w:rsidRPr="008F5C6A" w:rsidRDefault="001E6912" w:rsidP="00B61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content and components of students’ early professional self-determination in the system of secondary education / </w:t>
            </w:r>
            <w:proofErr w:type="spellStart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Mukhataev</w:t>
            </w:r>
            <w:proofErr w:type="spellEnd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proofErr w:type="spellStart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S., Khaimuldina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Yu //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2023. – № 2. – 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B20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223–233</w:t>
            </w:r>
            <w:r w:rsidR="008F5C6A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ED05201" w14:textId="21226559" w:rsidR="00B61B20" w:rsidRPr="008F5C6A" w:rsidRDefault="00B61B20" w:rsidP="00B6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Диагностический инструментарий исследования профессионального самоопределения обучающихся в системе ОСО /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Попандопуло А. С., Щербакова Е. П.,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науки». – Алматы, 2023. – № 3(79). – С. 275–285</w:t>
            </w:r>
            <w:r w:rsid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D06B89" w14:textId="63272BAE" w:rsidR="00AE6BC8" w:rsidRPr="008F5C6A" w:rsidRDefault="00B61B20" w:rsidP="00B6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3) Модель психолого-педагогического и методического сопровождения раннего профессионального самоопределения обучающихся в системе ОСО /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="00F05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05C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К.,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Э. К.,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 // Многопрофильный научный журнал Костанайского регионального университета им. А. Байтурсынова, серия «Педагогические науки». – Костанай, 2023. – № 3. – С. 220–230.</w:t>
            </w:r>
          </w:p>
          <w:p w14:paraId="7503A5E2" w14:textId="2422109B" w:rsidR="00EB0F2C" w:rsidRPr="008F5C6A" w:rsidRDefault="00EB0F2C" w:rsidP="00B6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 проведен круглый стол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C6A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стейкхолдеров процесса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на тему «Подготовка педагогов, психологов к работе с обучающимися в системе ОСО по сопровождению их раннего профессионального самоопределения: проблемы и перспективы».</w:t>
            </w:r>
          </w:p>
        </w:tc>
      </w:tr>
      <w:tr w:rsidR="008F5C6A" w:rsidRPr="008F5C6A" w14:paraId="342C871B" w14:textId="77777777" w:rsidTr="00F05C8E">
        <w:trPr>
          <w:trHeight w:val="510"/>
        </w:trPr>
        <w:tc>
          <w:tcPr>
            <w:tcW w:w="3413" w:type="dxa"/>
            <w:gridSpan w:val="2"/>
            <w:vAlign w:val="center"/>
          </w:tcPr>
          <w:p w14:paraId="714B873F" w14:textId="19C499F2" w:rsidR="00B61B20" w:rsidRPr="008F5C6A" w:rsidRDefault="00B61B20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3-</w:t>
            </w:r>
            <w:r w:rsidR="0017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6513" w:type="dxa"/>
            <w:vAlign w:val="center"/>
          </w:tcPr>
          <w:p w14:paraId="2B3568E7" w14:textId="3E75623F" w:rsidR="00EB0F2C" w:rsidRPr="008F5C6A" w:rsidRDefault="00BE20CB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Проведена Республиканская научно-практическая конференция </w:t>
            </w:r>
            <w:r w:rsidRPr="008F5C6A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 «Актуальные проблемы раннего профессионального самоопределения обучающихся в системе ОСО».</w:t>
            </w:r>
          </w:p>
          <w:p w14:paraId="547C7F62" w14:textId="445B6F1E" w:rsidR="00BE20CB" w:rsidRPr="008F5C6A" w:rsidRDefault="008F5C6A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ыл создан ресурсный центр сопровождения и поддержки раннего профессионального самоопределения «Карьерная Академия»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20CB" w:rsidRPr="008F5C6A">
              <w:rPr>
                <w:rFonts w:ascii="Times New Roman" w:hAnsi="Times New Roman" w:cs="Times New Roman"/>
                <w:sz w:val="24"/>
                <w:szCs w:val="24"/>
              </w:rPr>
              <w:t>а базе НАО «</w:t>
            </w:r>
            <w:proofErr w:type="spellStart"/>
            <w:r w:rsidR="00BE20CB"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BE20CB"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при факультете «</w:t>
            </w:r>
            <w:r w:rsidR="00BE20CB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Foundation</w:t>
            </w:r>
            <w:r w:rsidR="00BE20CB" w:rsidRPr="008F5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45ED8" w14:textId="39A6F11C" w:rsidR="00B61B20" w:rsidRPr="008F5C6A" w:rsidRDefault="00BE20CB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 с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татья в ведущем рецензируемом научном издании (журнале), рекомендованном КОКСНВО МНВО РК:</w:t>
            </w:r>
          </w:p>
          <w:p w14:paraId="6CD76B1E" w14:textId="1B8CC19E" w:rsidR="00B61B20" w:rsidRPr="008F5C6A" w:rsidRDefault="00B61B20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Support and assistance in middle school students’ early professional self-determination through “Career academy” // Higher education in Kazakhstan.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2024.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2 (46).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P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05C8E" w:rsidRPr="00F0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77-87. URL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:10.59787/2413-5488-2024-46-2-77-87.</w:t>
            </w:r>
          </w:p>
          <w:p w14:paraId="6ED323E3" w14:textId="63E457C9" w:rsidR="00B61B20" w:rsidRPr="008F5C6A" w:rsidRDefault="00BE20CB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 с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тать</w:t>
            </w: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издани</w:t>
            </w: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, реферируем</w:t>
            </w: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наукометрическими</w:t>
            </w:r>
            <w:proofErr w:type="spellEnd"/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базами данных 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514BC0B" w14:textId="3D5E3C36" w:rsidR="00B61B20" w:rsidRPr="008F5C6A" w:rsidRDefault="00B61B20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effectiveness of the modern model of psychological and pedagogical support for early professional self-determination of schoolchildren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Khaimuldina A.,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Evaluation and Research in Education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F5C6A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2025.</w:t>
            </w:r>
          </w:p>
          <w:p w14:paraId="6E66CCCA" w14:textId="538DD9BA" w:rsidR="002D1FA4" w:rsidRPr="008F5C6A" w:rsidRDefault="008F5C6A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и внедрен учебно-методический комплекс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(электронное </w:t>
            </w:r>
            <w:r w:rsidRPr="008F5C6A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учебно-методическое пособие для педагогов, психологов и рабочая тетрадь «Карьерный дизайн» для обучающихся</w:t>
            </w:r>
            <w:r w:rsidRPr="008F5C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).</w:t>
            </w:r>
          </w:p>
          <w:p w14:paraId="5FAE8A82" w14:textId="7E2273EE" w:rsidR="00B61B20" w:rsidRPr="008F5C6A" w:rsidRDefault="00BE20CB" w:rsidP="00B61B20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 м</w:t>
            </w:r>
            <w:r w:rsidR="00B61B20" w:rsidRPr="008F5C6A">
              <w:rPr>
                <w:rFonts w:ascii="Times New Roman" w:hAnsi="Times New Roman" w:cs="Times New Roman"/>
                <w:b/>
                <w:sz w:val="24"/>
                <w:szCs w:val="24"/>
              </w:rPr>
              <w:t>онография:</w:t>
            </w:r>
          </w:p>
          <w:p w14:paraId="79906982" w14:textId="6E8504CA" w:rsidR="00F05C8E" w:rsidRPr="00F05C8E" w:rsidRDefault="00B61B20" w:rsidP="001E6912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Psychological and Pedagogical Support of Students’ Early Professional Self-Determination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1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50ED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355DC" w:rsidRPr="008F5C6A" w14:paraId="76D56F56" w14:textId="77777777" w:rsidTr="00F05C8E">
        <w:trPr>
          <w:trHeight w:val="510"/>
        </w:trPr>
        <w:tc>
          <w:tcPr>
            <w:tcW w:w="9926" w:type="dxa"/>
            <w:gridSpan w:val="3"/>
            <w:vAlign w:val="center"/>
          </w:tcPr>
          <w:p w14:paraId="183CFD7D" w14:textId="77777777" w:rsidR="009355DC" w:rsidRPr="008F5C6A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ED6B05" w:rsidRPr="008F5C6A" w14:paraId="65A082C5" w14:textId="77777777" w:rsidTr="00F05C8E">
        <w:tc>
          <w:tcPr>
            <w:tcW w:w="3359" w:type="dxa"/>
            <w:vMerge w:val="restart"/>
          </w:tcPr>
          <w:p w14:paraId="3F9E9C05" w14:textId="2754FA24" w:rsidR="00ED6B05" w:rsidRPr="008F5C6A" w:rsidRDefault="00ED6B05" w:rsidP="00ED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CF533" wp14:editId="6B5BDD4F">
                  <wp:extent cx="1397000" cy="2097548"/>
                  <wp:effectExtent l="0" t="0" r="0" b="0"/>
                  <wp:docPr id="5081079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07932" name="Рисунок 50810793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88" cy="210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2"/>
          </w:tcPr>
          <w:p w14:paraId="42D44D26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Айнаш</w:t>
            </w:r>
            <w:proofErr w:type="spellEnd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Амангельдыевна</w:t>
            </w:r>
            <w:proofErr w:type="spellEnd"/>
          </w:p>
        </w:tc>
      </w:tr>
      <w:tr w:rsidR="00ED6B05" w:rsidRPr="008F5C6A" w14:paraId="777BE5C0" w14:textId="77777777" w:rsidTr="00F05C8E">
        <w:tc>
          <w:tcPr>
            <w:tcW w:w="3359" w:type="dxa"/>
            <w:vMerge/>
          </w:tcPr>
          <w:p w14:paraId="59C5A2D8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E052C29" w14:textId="77777777" w:rsidR="00ED6B05" w:rsidRPr="008F5C6A" w:rsidRDefault="00ED6B05" w:rsidP="00C7753D">
            <w:pPr>
              <w:tabs>
                <w:tab w:val="left" w:pos="9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ED6B05" w:rsidRPr="008F5C6A" w14:paraId="64F8487F" w14:textId="77777777" w:rsidTr="00F05C8E">
        <w:tc>
          <w:tcPr>
            <w:tcW w:w="3359" w:type="dxa"/>
            <w:vMerge/>
          </w:tcPr>
          <w:p w14:paraId="6729F42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4F896519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24.03.1984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ED6B05" w:rsidRPr="008F5C6A" w14:paraId="07A1195C" w14:textId="77777777" w:rsidTr="00F05C8E">
        <w:tc>
          <w:tcPr>
            <w:tcW w:w="3359" w:type="dxa"/>
            <w:vMerge/>
          </w:tcPr>
          <w:p w14:paraId="240216D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7F33F73F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к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п.н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ED6B05" w:rsidRPr="008F5C6A" w14:paraId="077A2741" w14:textId="77777777" w:rsidTr="00F05C8E">
        <w:tc>
          <w:tcPr>
            <w:tcW w:w="3359" w:type="dxa"/>
            <w:vMerge/>
          </w:tcPr>
          <w:p w14:paraId="4A56A06F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78559D22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Южно-Казахстанский государственный педагогический университет</w:t>
            </w:r>
          </w:p>
        </w:tc>
      </w:tr>
      <w:tr w:rsidR="00ED6B05" w:rsidRPr="008F5C6A" w14:paraId="1EBF0CAD" w14:textId="77777777" w:rsidTr="00F05C8E">
        <w:tc>
          <w:tcPr>
            <w:tcW w:w="3359" w:type="dxa"/>
            <w:vMerge/>
          </w:tcPr>
          <w:p w14:paraId="74408C80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6B5B0AED" w14:textId="500362C1" w:rsidR="00ED6B05" w:rsidRPr="008F5C6A" w:rsidRDefault="00ED6B05" w:rsidP="00C7753D">
            <w:pPr>
              <w:tabs>
                <w:tab w:val="left" w:pos="1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7644A1" w:rsidRPr="0076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педагогика, психология, профессиональная ориентация обучающихся</w:t>
            </w:r>
          </w:p>
        </w:tc>
      </w:tr>
      <w:tr w:rsidR="00ED6B05" w:rsidRPr="008F5C6A" w14:paraId="799F67A5" w14:textId="77777777" w:rsidTr="00F05C8E">
        <w:tc>
          <w:tcPr>
            <w:tcW w:w="3359" w:type="dxa"/>
            <w:vMerge/>
          </w:tcPr>
          <w:p w14:paraId="225615F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5B94E198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D6B05" w:rsidRPr="008F5C6A" w14:paraId="0C16B10D" w14:textId="77777777" w:rsidTr="00F05C8E">
        <w:tc>
          <w:tcPr>
            <w:tcW w:w="3359" w:type="dxa"/>
            <w:vMerge/>
          </w:tcPr>
          <w:p w14:paraId="73582691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17CC6BA9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ID*57205320447</w:t>
            </w:r>
          </w:p>
          <w:p w14:paraId="184AE3ED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https://www.scopus.com/authid/detail.uri?authorId=57205320447</w:t>
            </w:r>
          </w:p>
        </w:tc>
      </w:tr>
      <w:tr w:rsidR="00ED6B05" w:rsidRPr="008F5C6A" w14:paraId="7F00D329" w14:textId="77777777" w:rsidTr="00F05C8E">
        <w:tc>
          <w:tcPr>
            <w:tcW w:w="3359" w:type="dxa"/>
            <w:vMerge/>
          </w:tcPr>
          <w:p w14:paraId="5D92EAC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6846CBA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*0000-0001-8897-7497</w:t>
            </w:r>
          </w:p>
        </w:tc>
      </w:tr>
      <w:tr w:rsidR="00ED6B05" w:rsidRPr="008F5C6A" w14:paraId="7E544C7A" w14:textId="77777777" w:rsidTr="00F05C8E">
        <w:tc>
          <w:tcPr>
            <w:tcW w:w="3359" w:type="dxa"/>
            <w:vMerge/>
          </w:tcPr>
          <w:p w14:paraId="5DB1BCE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6A8270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ED49B2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1) Комплексное исследование особенностей личностной адаптации студентов в вузе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 № 3. – 2017. – С. 165–171. – ISSN 1811-1831.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Темиргалиева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К.). URL: https://vestnik-pedagogic.tou.edu.kz/storage/journals/32020f87-612e-455b-84ed-04d2070b9cd2_pedagogika_3_2017(1).pdf</w:t>
            </w:r>
          </w:p>
          <w:p w14:paraId="593126ED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2) Профессиональное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метапознание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студентов вуза // Вестник Казахского национального педагогического университета имени Абая «Вестник КАЗНПУ» – № 3. – 2018. – С. 69–73. (Попандопуло А. С.). URL: http://sp.kaznpu.kz/docs/jurnal_file/file20190409122426.pdf</w:t>
            </w:r>
          </w:p>
          <w:p w14:paraId="4DAF3647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3) Особенности развития личности студентов в полиэтнической среде вуза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 № 4. – 2018. – С. 175–182. – ISSN 1811-1831.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Темиргалиева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К.). URL: https://vestnik-pedagogic.tou.edu.kz/storage/journals/2ae65833-d138-4c84-baef-07c3143d0dcd_pedagogika_4_2018(1).pdf</w:t>
            </w:r>
          </w:p>
          <w:p w14:paraId="55C21603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Диагностика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метакогнитивной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осознанности в процессе обучения студентов Вуза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 № 1. – 2019. – С. 276–284. – ISSN 1811-1831 (Попандопуло А. С.).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 https://vestnik-pedagogic.tou.edu.kz/storage/journals/865578d1-230b-4cfa-a2aa-1399db7331b5_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%20№1</w:t>
            </w:r>
            <w:proofErr w:type="gram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,%</w:t>
            </w:r>
            <w:proofErr w:type="gram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202019(1).pdf5.</w:t>
            </w:r>
          </w:p>
          <w:p w14:paraId="11D3513A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5) Развитие исследовательской компетентности обучающихся в процессе проектной деятельности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 № 3. – 2019. – С. 87–93. – ISSN 1811-1831. (Алимова Ш. Ж.). URL: https://vestnik-pedagogic.tou.edu.kz/storage/journals/31eddc4b-9ac2-4bd9-8c09-76220dcf9188_pedagogika_3_19(1).pdf</w:t>
            </w:r>
          </w:p>
          <w:p w14:paraId="72DFD344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6) Diagnostics of metacognitive involvement in the activities of students in the learning process at University // V International Forum on Teacher Education /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Arpha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Proceedings IFTE. – 2019. – P. 1145-1155 (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Попандопуло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DOI:10.3897/ap.1.e1088</w:t>
            </w:r>
          </w:p>
          <w:p w14:paraId="0FB8D68F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7) Формирование профессионально-карьерных компетенций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Soft-skills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) обучающихся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 № 2. – 2020. – С. 68–74. – ISSN 1811 - 1831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Аженов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А.).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 https://vestnik-pedagogic.tou.edu.kz/storage/journals/528b144f-b337-4c29-874b-abc9c37205e8_pedagogika_2_20.pdf</w:t>
            </w:r>
          </w:p>
          <w:p w14:paraId="410BF35B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8) Оценивание целей и мотивации студентов при планировании карьеры и принятии карьерных решений // Научный журнал «Вестник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университета», Педагогическая серия. – № 4. – 2020. – С. 315–325. – ISSN 1811-1831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Аженов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А.).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https://doi.org/10.48081/DXTJ5012. URL: https://vestnik-pedagogic.tou.edu.kz/storage/journals/55c1d384-c0f9-4c2d-9502-22ec7a79597c_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%204,2020.pdf</w:t>
            </w:r>
          </w:p>
          <w:p w14:paraId="0283C7DF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scientifique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 orientations prospective du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developpement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scientifique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2021, Volume (5).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57–60, Paris,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Republique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Francaise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Аженов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Тулекова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14:paraId="14977960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Do Educators need metacognitive skills in today’s education environment // Thinking Skills and Creativity, 41 (2021) 100878.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ISSN: 1871-1871,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5.0,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– 93. DOI: 10.1016/j.tsc.2021.100878 (Фоминых Н. Ю., Попандопуло А. С.)</w:t>
            </w:r>
          </w:p>
          <w:p w14:paraId="121816AC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11) История формирования и этапы развития профессионально консультационной помощи // Международная научно-практическая конференция «Перспективы развития образования в Казахстане», посвященная 30-летию Независимости Республики Казахстан – С. 158-164, 2021, г. Павлодар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Аженов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А.)</w:t>
            </w:r>
          </w:p>
          <w:p w14:paraId="412A70D8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12) Теоретический обзор психолого-педагогического сопровождения раннего профессионального самоопределения обучающихся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педагогическая серия. – 2022. – № 3. – С. 285–296 (Щербакова Е. П.,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Хаймулдина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1437D654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13) The content and components of students’ early professional self-determination in the system of secondary education //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2023. – № 2. –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223–233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Mukhataev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S., Khaimuldina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Yu).</w:t>
            </w:r>
          </w:p>
          <w:p w14:paraId="3D260F69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14) Диагностический инструментарий исследования профессионального самоопределения обучающихся в системе ОСО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науки». – Алматы, 2023. – № 3(79). – С. 275–285 (Попандопуло А. С., Щербакова Е. П.,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1F8F496E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15) Модель психолого-педагогического и методического сопровождения раннего профессионального самоопределения обучающихся в системе ОСО // Многопрофильный научный журнал Костанайского регионального университета им. А. Байтурсынова, серия «Педагогические науки». – Костанай, 2023. – № 3. – С. 220–230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С. К.,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Э. К.,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0735EBD6" w14:textId="07830384" w:rsidR="00ED6B05" w:rsidRPr="008F5C6A" w:rsidRDefault="00ED6B05" w:rsidP="00ED6B0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16) Support and assistance in middle school students’ early professional self-determination through “Career academy” // Higher education in Kazakhstan. – Astana, 2024. – N 2 (46). – P. 77-87. URL: DOI:10.59787/2413-5488-2024-46-2-77-87.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S.).</w:t>
            </w:r>
          </w:p>
          <w:p w14:paraId="47194029" w14:textId="77777777" w:rsidR="00ED6B05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17) Psychological and Pedagogical Support of Students’ Early Professional Self-Determination. – Astana, 2024. – 123 p.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S.).</w:t>
            </w:r>
          </w:p>
          <w:p w14:paraId="782A0024" w14:textId="0660947E" w:rsidR="008F5C6A" w:rsidRPr="008F5C6A" w:rsidRDefault="008F5C6A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18) The effectiveness of the modern model of psychological and pedagogical support for early professional self-determination of schoolchildren // International Journal of Evaluation and Research in Education. – 2025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Khaimuldina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E.).</w:t>
            </w:r>
          </w:p>
        </w:tc>
      </w:tr>
      <w:tr w:rsidR="00ED6B05" w:rsidRPr="008F5C6A" w14:paraId="53A2A2C3" w14:textId="77777777" w:rsidTr="00F05C8E">
        <w:tc>
          <w:tcPr>
            <w:tcW w:w="3359" w:type="dxa"/>
            <w:vMerge w:val="restart"/>
          </w:tcPr>
          <w:p w14:paraId="0306D7A4" w14:textId="1E61F8C8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lastRenderedPageBreak/>
              <w:fldChar w:fldCharType="begin"/>
            </w:r>
            <w:r w:rsidR="00E05B08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instrText xml:space="preserve"> INCLUDEPICTURE "D:\\Users\\elmiraganiyeva\\Library\\Group Containers\\UBF8T346G9.ms\\WebArchiveCopyPasteTempFiles\\com.microsoft.Word\\64215b82b4aa44.73619636.jpg" \* MERGEFORMAT </w:instrText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separate"/>
            </w:r>
            <w:r w:rsidRPr="008F5C6A">
              <w:rPr>
                <w:rFonts w:ascii="Times New Roman" w:hAnsi="Times New Roman" w:cs="Times New Roman"/>
                <w:b/>
                <w:bCs/>
                <w:noProof/>
                <w:color w:val="364E6C"/>
                <w:sz w:val="24"/>
                <w:szCs w:val="24"/>
                <w:lang w:eastAsia="ru-RU"/>
              </w:rPr>
              <w:drawing>
                <wp:inline distT="0" distB="0" distL="0" distR="0" wp14:anchorId="708CCCE3" wp14:editId="419EAA94">
                  <wp:extent cx="1884556" cy="2512602"/>
                  <wp:effectExtent l="0" t="0" r="0" b="2540"/>
                  <wp:docPr id="32709786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32" cy="254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2"/>
          </w:tcPr>
          <w:p w14:paraId="388B50AC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Ксембаева</w:t>
            </w:r>
            <w:proofErr w:type="spellEnd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Сауле </w:t>
            </w:r>
            <w:proofErr w:type="spellStart"/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Камалиденовна</w:t>
            </w:r>
            <w:proofErr w:type="spellEnd"/>
          </w:p>
        </w:tc>
      </w:tr>
      <w:tr w:rsidR="00ED6B05" w:rsidRPr="008F5C6A" w14:paraId="3400CCF5" w14:textId="77777777" w:rsidTr="00F05C8E">
        <w:tc>
          <w:tcPr>
            <w:tcW w:w="3359" w:type="dxa"/>
            <w:vMerge/>
          </w:tcPr>
          <w:p w14:paraId="214B003D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5554DF21" w14:textId="77777777" w:rsidR="00ED6B05" w:rsidRPr="008F5C6A" w:rsidRDefault="00ED6B05" w:rsidP="00C7753D">
            <w:pPr>
              <w:tabs>
                <w:tab w:val="left" w:pos="14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</w:tr>
      <w:tr w:rsidR="00ED6B05" w:rsidRPr="008F5C6A" w14:paraId="120F10AD" w14:textId="77777777" w:rsidTr="00F05C8E">
        <w:tc>
          <w:tcPr>
            <w:tcW w:w="3359" w:type="dxa"/>
            <w:vMerge/>
          </w:tcPr>
          <w:p w14:paraId="1DC38FEC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72751E0F" w14:textId="77777777" w:rsidR="00ED6B05" w:rsidRPr="008F5C6A" w:rsidRDefault="00ED6B05" w:rsidP="00C7753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Дата рождения: 31.01.1966 г.</w:t>
            </w:r>
          </w:p>
        </w:tc>
      </w:tr>
      <w:tr w:rsidR="00ED6B05" w:rsidRPr="008F5C6A" w14:paraId="355720FB" w14:textId="77777777" w:rsidTr="00F05C8E">
        <w:tc>
          <w:tcPr>
            <w:tcW w:w="3359" w:type="dxa"/>
            <w:vMerge/>
          </w:tcPr>
          <w:p w14:paraId="66FF6DA0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701D767A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к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п.н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ED6B05" w:rsidRPr="008F5C6A" w14:paraId="79A2E71A" w14:textId="77777777" w:rsidTr="00F05C8E">
        <w:tc>
          <w:tcPr>
            <w:tcW w:w="3359" w:type="dxa"/>
            <w:vMerge/>
          </w:tcPr>
          <w:p w14:paraId="6A98FDFF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A54FE0D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D6B05" w:rsidRPr="008F5C6A" w14:paraId="30A762E2" w14:textId="77777777" w:rsidTr="00F05C8E">
        <w:tc>
          <w:tcPr>
            <w:tcW w:w="3359" w:type="dxa"/>
            <w:vMerge/>
          </w:tcPr>
          <w:p w14:paraId="7988BAFD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D7A875B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научное направление – педагогика, методика преподавания, психология, профессиональная ориентация обучающихся</w:t>
            </w:r>
          </w:p>
        </w:tc>
      </w:tr>
      <w:tr w:rsidR="00ED6B05" w:rsidRPr="008F5C6A" w14:paraId="18EDCEEE" w14:textId="77777777" w:rsidTr="00F05C8E">
        <w:tc>
          <w:tcPr>
            <w:tcW w:w="3359" w:type="dxa"/>
            <w:vMerge/>
          </w:tcPr>
          <w:p w14:paraId="2089541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4F6CB879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D6B05" w:rsidRPr="008F5C6A" w14:paraId="7B5E9D55" w14:textId="77777777" w:rsidTr="00F05C8E">
        <w:tc>
          <w:tcPr>
            <w:tcW w:w="3359" w:type="dxa"/>
            <w:vMerge/>
          </w:tcPr>
          <w:p w14:paraId="7628332F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7F409126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ID*57255517800</w:t>
            </w:r>
          </w:p>
          <w:p w14:paraId="6B0D6167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https://www.scopus.com/authid/detail.uri?authorId=57255517800</w:t>
            </w:r>
          </w:p>
        </w:tc>
      </w:tr>
      <w:tr w:rsidR="00ED6B05" w:rsidRPr="008F5C6A" w14:paraId="64DD3032" w14:textId="77777777" w:rsidTr="00F05C8E">
        <w:tc>
          <w:tcPr>
            <w:tcW w:w="3359" w:type="dxa"/>
            <w:vMerge/>
          </w:tcPr>
          <w:p w14:paraId="77C6BBE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1E22F6F7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ORCID*0000-0002-1064-602X</w:t>
            </w:r>
          </w:p>
          <w:p w14:paraId="3E69332E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https://orcid.org/0000-0002-1064-602X</w:t>
            </w:r>
          </w:p>
        </w:tc>
      </w:tr>
      <w:tr w:rsidR="00ED6B05" w:rsidRPr="008F5C6A" w14:paraId="317BA5B8" w14:textId="77777777" w:rsidTr="00F05C8E">
        <w:tc>
          <w:tcPr>
            <w:tcW w:w="3359" w:type="dxa"/>
            <w:vMerge/>
          </w:tcPr>
          <w:p w14:paraId="148EC8C1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</w:tcPr>
          <w:p w14:paraId="44B85EB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177590" w14:textId="57A635CC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1) Изучение психического здоровья подростков в г. Павлодар в период пандемии Covid 19 // 12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Торайгыровские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чтения. – Павлодар, 2021. – Т. 2. – С. 209–214.</w:t>
            </w:r>
          </w:p>
          <w:p w14:paraId="4F060DA6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The development of research activity with schoolchildren // World Journal on Educational Technology: Current Issues, 2022, 14(3), pp. 740–756.</w:t>
            </w:r>
          </w:p>
          <w:p w14:paraId="36466835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3) Педагогические условия формирования исследовательских компетенций обучающихся, планирующих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start-up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проекты // Вестник ПГУ. – 2020. – № 4. – С. 268-279.</w:t>
            </w:r>
          </w:p>
          <w:p w14:paraId="461876FF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Подготовка к планированию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Start-up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// Электронный учебник. – Павлодар, 2020. Свидетельство от 21.10.2021 г. № 12731. – 69 с.</w:t>
            </w:r>
          </w:p>
          <w:p w14:paraId="3A8B69DC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5) Модель психолого-педагогического и методического сопровождения раннего профессионального самоопределения обучающихся в системе ОСО // Многопрофильный научный журнал Костанайского регионального университета им. А. Байтурсынова, серия «Педагогические науки». – Костанай, 2023. – № 3. – С. 220–230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Э. К.,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6F3F07F1" w14:textId="193BF318" w:rsidR="00ED6B05" w:rsidRPr="008F5C6A" w:rsidRDefault="00ED6B05" w:rsidP="00ED6B05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Support and assistance in middle school students’ early professional self-determination through “Career academy” // Higher education in Kazakhstan. – Astana, 2024. – N 2 (46). – P. 77-87. URL: DOI:10.59787/2413-5488-2024-46-2-77-87.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D.).</w:t>
            </w:r>
          </w:p>
          <w:p w14:paraId="75ED1301" w14:textId="7DF24D79" w:rsidR="00ED6B05" w:rsidRPr="00173489" w:rsidRDefault="00ED6B05" w:rsidP="00ED6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Psychological and Pedagogical Support of Students’ Early Professional Self-Determination. – Astana, 2024. – 123 p.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A.)</w:t>
            </w:r>
            <w:r w:rsidR="00173489"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399E1E4" w14:textId="574693A9" w:rsidR="008F5C6A" w:rsidRPr="008F5C6A" w:rsidRDefault="008F5C6A" w:rsidP="00ED6B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 The effectiveness of the modern model of psychological and pedagogical support for early professional self-determination of schoolchildren // International Journal of Evaluation and Research in Education. – 2025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Khaimuldina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E.).</w:t>
            </w:r>
          </w:p>
        </w:tc>
      </w:tr>
      <w:tr w:rsidR="00ED6B05" w:rsidRPr="008F5C6A" w14:paraId="52A5C04F" w14:textId="77777777" w:rsidTr="00F05C8E">
        <w:tc>
          <w:tcPr>
            <w:tcW w:w="3359" w:type="dxa"/>
            <w:vMerge w:val="restart"/>
          </w:tcPr>
          <w:p w14:paraId="6F915F07" w14:textId="6F475FBE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0E00E" wp14:editId="13D1BEC5">
                  <wp:extent cx="1841500" cy="1826111"/>
                  <wp:effectExtent l="0" t="0" r="0" b="3175"/>
                  <wp:docPr id="152003718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37187" name="Рисунок 152003718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222" cy="183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gridSpan w:val="2"/>
          </w:tcPr>
          <w:p w14:paraId="36F791EB" w14:textId="77777777" w:rsidR="00ED6B05" w:rsidRPr="008F5C6A" w:rsidRDefault="00ED6B05" w:rsidP="00C77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Попандопуло Анар Сериковна</w:t>
            </w:r>
          </w:p>
        </w:tc>
      </w:tr>
      <w:tr w:rsidR="00ED6B05" w:rsidRPr="008F5C6A" w14:paraId="1ADEE856" w14:textId="77777777" w:rsidTr="00F05C8E">
        <w:tc>
          <w:tcPr>
            <w:tcW w:w="3359" w:type="dxa"/>
            <w:vMerge/>
          </w:tcPr>
          <w:p w14:paraId="3BCF6BAB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F625837" w14:textId="6529CCE6" w:rsidR="00ED6B05" w:rsidRPr="008F5C6A" w:rsidRDefault="00EB0F2C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</w:t>
            </w:r>
            <w:r w:rsidR="00ED6B05"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научный сотрудник</w:t>
            </w:r>
          </w:p>
        </w:tc>
      </w:tr>
      <w:tr w:rsidR="00ED6B05" w:rsidRPr="008F5C6A" w14:paraId="38E17FD8" w14:textId="77777777" w:rsidTr="00F05C8E">
        <w:tc>
          <w:tcPr>
            <w:tcW w:w="3359" w:type="dxa"/>
            <w:vMerge/>
          </w:tcPr>
          <w:p w14:paraId="7483E11D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2600662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07.03.1979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6B05" w:rsidRPr="008F5C6A" w14:paraId="3C4B1AA7" w14:textId="77777777" w:rsidTr="00F05C8E">
        <w:tc>
          <w:tcPr>
            <w:tcW w:w="3359" w:type="dxa"/>
            <w:vMerge/>
          </w:tcPr>
          <w:p w14:paraId="3DF25BAF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5B42DBB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доктор PhD</w:t>
            </w:r>
          </w:p>
        </w:tc>
      </w:tr>
      <w:tr w:rsidR="00ED6B05" w:rsidRPr="008F5C6A" w14:paraId="2D5C15F5" w14:textId="77777777" w:rsidTr="00F05C8E">
        <w:tc>
          <w:tcPr>
            <w:tcW w:w="3359" w:type="dxa"/>
            <w:vMerge/>
          </w:tcPr>
          <w:p w14:paraId="284A4998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44F6064A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D6B05" w:rsidRPr="008F5C6A" w14:paraId="2D94B57E" w14:textId="77777777" w:rsidTr="00F05C8E">
        <w:tc>
          <w:tcPr>
            <w:tcW w:w="3359" w:type="dxa"/>
            <w:vMerge/>
          </w:tcPr>
          <w:p w14:paraId="40C3200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8AFDBEC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педагогика, психология, развитие метапознания студентов вузов, профессиональная ориентация обучающихся</w:t>
            </w:r>
          </w:p>
        </w:tc>
      </w:tr>
      <w:tr w:rsidR="00ED6B05" w:rsidRPr="008F5C6A" w14:paraId="1469863E" w14:textId="77777777" w:rsidTr="00F05C8E">
        <w:tc>
          <w:tcPr>
            <w:tcW w:w="3359" w:type="dxa"/>
            <w:vMerge/>
          </w:tcPr>
          <w:p w14:paraId="3D036490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4635AE38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D6B05" w:rsidRPr="008F5C6A" w14:paraId="7AF5D1FE" w14:textId="77777777" w:rsidTr="00F05C8E">
        <w:tc>
          <w:tcPr>
            <w:tcW w:w="3359" w:type="dxa"/>
            <w:vMerge/>
          </w:tcPr>
          <w:p w14:paraId="2F4FC194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21C2286E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ID*57224519205</w:t>
            </w:r>
          </w:p>
          <w:p w14:paraId="3095B96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https://www.scopus.com/authid/detail.uri?authorId=57224519205</w:t>
            </w:r>
          </w:p>
        </w:tc>
      </w:tr>
      <w:tr w:rsidR="00ED6B05" w:rsidRPr="008F5C6A" w14:paraId="31763D27" w14:textId="77777777" w:rsidTr="00F05C8E">
        <w:tc>
          <w:tcPr>
            <w:tcW w:w="3359" w:type="dxa"/>
            <w:vMerge/>
          </w:tcPr>
          <w:p w14:paraId="438604F8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07797623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*0000-0002-0203-3194</w:t>
            </w:r>
          </w:p>
          <w:p w14:paraId="59B5E099" w14:textId="77777777" w:rsidR="00ED6B05" w:rsidRPr="008F5C6A" w:rsidRDefault="00ED6B05" w:rsidP="00C7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https://orcid.org/0000-0002-0203-3194</w:t>
            </w:r>
          </w:p>
        </w:tc>
      </w:tr>
      <w:tr w:rsidR="00ED6B05" w:rsidRPr="00173489" w14:paraId="69D95647" w14:textId="77777777" w:rsidTr="00F05C8E">
        <w:tc>
          <w:tcPr>
            <w:tcW w:w="3359" w:type="dxa"/>
            <w:vMerge/>
          </w:tcPr>
          <w:p w14:paraId="2014C667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580C30F6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публикаций:</w:t>
            </w:r>
          </w:p>
          <w:p w14:paraId="66BF3B82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1) К вопросу использования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метастратегий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вузе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педагогическая серия. –Павлодар, 2020. – № 4. – С. 454–465.</w:t>
            </w:r>
          </w:p>
          <w:p w14:paraId="515AEAE1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метапознания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ВУЗа в процессе изучения психолого-педагогических дисциплин // Вестник Академии Педагогических наук Казахстана. – Алматы, 2021. – № 1. – С. 5–18.</w:t>
            </w:r>
          </w:p>
          <w:p w14:paraId="27F18EDC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Do educators need metacognitive skills in today's educational environment? // Thinking Skills and Creativity</w:t>
            </w:r>
          </w:p>
          <w:p w14:paraId="79024E95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41, September 2021, 100878. DOI: 10.1016/j.tsc.2021.100878</w:t>
            </w:r>
          </w:p>
          <w:p w14:paraId="688DA0F7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Развитие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метакогнитивных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в мета-обучении у обучающихся общеобразовательных школ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педагогическая серия. – 2022. – № 3. – С. 322– 335.</w:t>
            </w:r>
          </w:p>
          <w:p w14:paraId="01299190" w14:textId="77777777" w:rsidR="00ED6B05" w:rsidRPr="008F5C6A" w:rsidRDefault="00ED6B05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Диагностический инструментарий исследования профессионального самоопределения обучающихся в системе ОСО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науки». – Алматы, 2023. – № 3(79). – С. 275–285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Щербакова Е. П.,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4A7DA88F" w14:textId="77777777" w:rsidR="00EB0F2C" w:rsidRDefault="00EB0F2C" w:rsidP="00EB0F2C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Support and assistance in middle school students’ early professional self-determination through “Career academy” // Higher education in Kazakhstan. – Astana, 2024. – N 2 (46). – P. 77-87. URL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:10.59787/2413-5488-2024-46-2-77-87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C6500B8" w14:textId="7BA27753" w:rsidR="00173489" w:rsidRPr="00173489" w:rsidRDefault="00173489" w:rsidP="00EB0F2C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effectiveness of the modern model of psychological and pedagogical support for early professional self-determination of schoolchildren // International Journal of Evaluation and Research in Education. – 2025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Khaimuldina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EB0F2C" w:rsidRPr="008F5C6A" w14:paraId="32706664" w14:textId="77777777" w:rsidTr="00F05C8E">
        <w:tc>
          <w:tcPr>
            <w:tcW w:w="3359" w:type="dxa"/>
            <w:vMerge w:val="restart"/>
          </w:tcPr>
          <w:p w14:paraId="51CFCDEA" w14:textId="5DFEE2E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begin"/>
            </w:r>
            <w:r w:rsidR="00E05B08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instrText xml:space="preserve"> INCLUDEPICTURE "D:\\Users\\elmiraganiyeva\\Library\\Group Containers\\UBF8T346G9.ms\\WebArchiveCopyPasteTempFiles\\com.microsoft.Word\\64215c1062d969.74807119.jpg" \* MERGEFORMAT </w:instrText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separate"/>
            </w:r>
            <w:r w:rsidRPr="008F5C6A">
              <w:rPr>
                <w:rFonts w:ascii="Times New Roman" w:hAnsi="Times New Roman" w:cs="Times New Roman"/>
                <w:b/>
                <w:bCs/>
                <w:noProof/>
                <w:color w:val="364E6C"/>
                <w:sz w:val="24"/>
                <w:szCs w:val="24"/>
                <w:lang w:eastAsia="ru-RU"/>
              </w:rPr>
              <w:drawing>
                <wp:inline distT="0" distB="0" distL="0" distR="0" wp14:anchorId="5CDE17E8" wp14:editId="6768FC29">
                  <wp:extent cx="1895708" cy="2527470"/>
                  <wp:effectExtent l="0" t="0" r="0" b="0"/>
                  <wp:docPr id="1764843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040" cy="256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2"/>
          </w:tcPr>
          <w:p w14:paraId="2C1B67F8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Щербакова Елена Павловна</w:t>
            </w:r>
          </w:p>
        </w:tc>
      </w:tr>
      <w:tr w:rsidR="00EB0F2C" w:rsidRPr="008F5C6A" w14:paraId="540B6727" w14:textId="77777777" w:rsidTr="00F05C8E">
        <w:tc>
          <w:tcPr>
            <w:tcW w:w="3359" w:type="dxa"/>
            <w:vMerge/>
          </w:tcPr>
          <w:p w14:paraId="1D14E73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45F7F1F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EB0F2C" w:rsidRPr="008F5C6A" w14:paraId="39DD7BFA" w14:textId="77777777" w:rsidTr="00F05C8E">
        <w:tc>
          <w:tcPr>
            <w:tcW w:w="3359" w:type="dxa"/>
            <w:vMerge/>
          </w:tcPr>
          <w:p w14:paraId="548120C1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78D260E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12.03.1987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F2C" w:rsidRPr="008F5C6A" w14:paraId="35CCC312" w14:textId="77777777" w:rsidTr="00F05C8E">
        <w:tc>
          <w:tcPr>
            <w:tcW w:w="3359" w:type="dxa"/>
            <w:vMerge/>
          </w:tcPr>
          <w:p w14:paraId="00EA06DB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2D15BBA7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социальных наук по специальности «Психология»</w:t>
            </w:r>
          </w:p>
        </w:tc>
      </w:tr>
      <w:tr w:rsidR="00EB0F2C" w:rsidRPr="008F5C6A" w14:paraId="012EC5A3" w14:textId="77777777" w:rsidTr="00F05C8E">
        <w:tc>
          <w:tcPr>
            <w:tcW w:w="3359" w:type="dxa"/>
            <w:vMerge/>
          </w:tcPr>
          <w:p w14:paraId="0B6460D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24E50648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B0F2C" w:rsidRPr="008F5C6A" w14:paraId="5923E7A9" w14:textId="77777777" w:rsidTr="00F05C8E">
        <w:tc>
          <w:tcPr>
            <w:tcW w:w="3359" w:type="dxa"/>
            <w:vMerge/>
          </w:tcPr>
          <w:p w14:paraId="7A60AAA5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697F7121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психология, подготовка специалистов в университете, профессиональная ориентация обучающихся</w:t>
            </w:r>
          </w:p>
        </w:tc>
      </w:tr>
      <w:tr w:rsidR="00EB0F2C" w:rsidRPr="008F5C6A" w14:paraId="49081FE3" w14:textId="77777777" w:rsidTr="00F05C8E">
        <w:tc>
          <w:tcPr>
            <w:tcW w:w="3359" w:type="dxa"/>
            <w:vMerge/>
          </w:tcPr>
          <w:p w14:paraId="517B3515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7EB035A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B0F2C" w:rsidRPr="008F5C6A" w14:paraId="48B01388" w14:textId="77777777" w:rsidTr="00F05C8E">
        <w:tc>
          <w:tcPr>
            <w:tcW w:w="3359" w:type="dxa"/>
            <w:vMerge/>
          </w:tcPr>
          <w:p w14:paraId="57BC32D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69F720BE" w14:textId="26FD4A9F" w:rsidR="00EB0F2C" w:rsidRPr="008F5C6A" w:rsidRDefault="00EB0F2C" w:rsidP="00C775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5755FE">
              <w:t xml:space="preserve"> </w:t>
            </w:r>
            <w:r w:rsidR="005755FE" w:rsidRPr="00575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59032928900</w:t>
            </w:r>
          </w:p>
        </w:tc>
      </w:tr>
      <w:tr w:rsidR="00EB0F2C" w:rsidRPr="008F5C6A" w14:paraId="5D793A52" w14:textId="77777777" w:rsidTr="00F05C8E">
        <w:tc>
          <w:tcPr>
            <w:tcW w:w="3359" w:type="dxa"/>
            <w:vMerge/>
          </w:tcPr>
          <w:p w14:paraId="25EA2193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2216BDBA" w14:textId="77777777" w:rsidR="00EB0F2C" w:rsidRPr="008F5C6A" w:rsidRDefault="00EB0F2C" w:rsidP="00C77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*0000-0002-9502-9265</w:t>
            </w:r>
          </w:p>
        </w:tc>
      </w:tr>
      <w:tr w:rsidR="00EB0F2C" w:rsidRPr="00173489" w14:paraId="25C702A0" w14:textId="77777777" w:rsidTr="00F05C8E">
        <w:tc>
          <w:tcPr>
            <w:tcW w:w="3359" w:type="dxa"/>
            <w:vMerge/>
          </w:tcPr>
          <w:p w14:paraId="0EBF4D0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5BFA0ACF" w14:textId="77777777" w:rsidR="00EB0F2C" w:rsidRPr="008F5C6A" w:rsidRDefault="00EB0F2C" w:rsidP="00C775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5C6A">
              <w:rPr>
                <w:color w:val="000000" w:themeColor="text1"/>
              </w:rPr>
              <w:t>Список публикаций:</w:t>
            </w:r>
          </w:p>
          <w:p w14:paraId="227D932C" w14:textId="77777777" w:rsidR="00EB0F2C" w:rsidRPr="008F5C6A" w:rsidRDefault="00EB0F2C" w:rsidP="00C775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5C6A">
              <w:rPr>
                <w:color w:val="000000" w:themeColor="text1"/>
              </w:rPr>
              <w:t>1) Щербакова Е. П. Проблема профессиональной ориентации школьников // Материалы Международной научной конференции молодых ученых, магистрантов, студентов и школьников «XXII Сатпаевские чтения». – Т. 10. – 2022. – С. 126–131, г. Павлодар.</w:t>
            </w:r>
          </w:p>
          <w:p w14:paraId="4683CF02" w14:textId="77777777" w:rsidR="00EB0F2C" w:rsidRPr="008F5C6A" w:rsidRDefault="00EB0F2C" w:rsidP="00C775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5C6A">
              <w:rPr>
                <w:color w:val="000000" w:themeColor="text1"/>
              </w:rPr>
              <w:t>2) Разработка модульной образовательной программы по специальности «Психология» в контексте нормативно-правовых актов // Вестник ПГУ имени С. Торайгырова. Серия педагогическая. 2019. – № 2. – С. 144–149.</w:t>
            </w:r>
          </w:p>
          <w:p w14:paraId="49A95944" w14:textId="77777777" w:rsidR="00EB0F2C" w:rsidRPr="008F5C6A" w:rsidRDefault="00EB0F2C" w:rsidP="00C775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5C6A">
              <w:rPr>
                <w:color w:val="000000" w:themeColor="text1"/>
              </w:rPr>
              <w:t>3) Формирование профессиональных качеств будущих психологов в процессе обучения // «Вестник КарГУ» Серия «Педагогика» №4(96) – 2019. – С. 30–33.</w:t>
            </w:r>
          </w:p>
          <w:p w14:paraId="00D261DE" w14:textId="77777777" w:rsidR="00EB0F2C" w:rsidRPr="008F5C6A" w:rsidRDefault="00EB0F2C" w:rsidP="00C7753D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5C6A">
              <w:rPr>
                <w:color w:val="000000" w:themeColor="text1"/>
              </w:rPr>
              <w:t>4) Теоретический обзор психолого-педагогического сопровождения раннего профессионального самоопределения обучающихся // Вестник Торайгыров университета, педагогическая серия. – 2022. – № 3. – С. 285–296.</w:t>
            </w:r>
          </w:p>
          <w:p w14:paraId="06A4DC58" w14:textId="77777777" w:rsidR="00EB0F2C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 исследования профессионального самоопределения обучающихся в системе ОСО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науки». – Алматы, 2023. – № 3(79). – С. 275–285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А. А., Попандопуло А. С.,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Жумадирова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К. К.).</w:t>
            </w:r>
          </w:p>
          <w:p w14:paraId="22014529" w14:textId="405B7044" w:rsidR="00173489" w:rsidRPr="00173489" w:rsidRDefault="00173489" w:rsidP="0017348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effectiveness of the modern model of psychological and pedagogical support for early professional self-determination of schoolchildren // International Journal of Evaluation and Research in Education. – 2025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Khaimuldina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EB0F2C" w:rsidRPr="008F5C6A" w14:paraId="3D5D150B" w14:textId="77777777" w:rsidTr="00F05C8E">
        <w:tc>
          <w:tcPr>
            <w:tcW w:w="3359" w:type="dxa"/>
            <w:vMerge w:val="restart"/>
          </w:tcPr>
          <w:p w14:paraId="5EBC731A" w14:textId="365C29A6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5B0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"D:\\Users\\elmiraganiyeva\\Library\\Group Containers\\UBF8T346G9.ms\\WebArchiveCopyPasteTempFiles\\com.microsoft.Word\\5f858df4b91b97.13348166.jpg" \* MERGEFORMAT </w:instrTex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F5C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81ECD" wp14:editId="375C34F9">
                  <wp:extent cx="1828800" cy="2439278"/>
                  <wp:effectExtent l="0" t="0" r="0" b="0"/>
                  <wp:docPr id="3147657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787" cy="246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2"/>
          </w:tcPr>
          <w:p w14:paraId="7E988CC3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Пшембаева Эльмира Сабировна</w:t>
            </w:r>
          </w:p>
        </w:tc>
      </w:tr>
      <w:tr w:rsidR="00EB0F2C" w:rsidRPr="008F5C6A" w14:paraId="0BC6A6B6" w14:textId="77777777" w:rsidTr="00F05C8E">
        <w:tc>
          <w:tcPr>
            <w:tcW w:w="3359" w:type="dxa"/>
            <w:vMerge/>
          </w:tcPr>
          <w:p w14:paraId="36FD18B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26AB1162" w14:textId="65F3A69E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</w:tr>
      <w:tr w:rsidR="00EB0F2C" w:rsidRPr="008F5C6A" w14:paraId="4620493A" w14:textId="77777777" w:rsidTr="00F05C8E">
        <w:tc>
          <w:tcPr>
            <w:tcW w:w="3359" w:type="dxa"/>
            <w:vMerge/>
          </w:tcPr>
          <w:p w14:paraId="5EF639E1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27175B8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09.06.1992 г.</w:t>
            </w:r>
          </w:p>
        </w:tc>
      </w:tr>
      <w:tr w:rsidR="00EB0F2C" w:rsidRPr="008F5C6A" w14:paraId="242608D9" w14:textId="77777777" w:rsidTr="00F05C8E">
        <w:tc>
          <w:tcPr>
            <w:tcW w:w="3359" w:type="dxa"/>
            <w:vMerge/>
          </w:tcPr>
          <w:p w14:paraId="5FA60C7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038F545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образования по специальности «Педагогика и психология»</w:t>
            </w:r>
          </w:p>
        </w:tc>
      </w:tr>
      <w:tr w:rsidR="00EB0F2C" w:rsidRPr="008F5C6A" w14:paraId="56EDAD2F" w14:textId="77777777" w:rsidTr="00F05C8E">
        <w:tc>
          <w:tcPr>
            <w:tcW w:w="3359" w:type="dxa"/>
            <w:vMerge/>
          </w:tcPr>
          <w:p w14:paraId="622E29D3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2007665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B0F2C" w:rsidRPr="008F5C6A" w14:paraId="09D89A1C" w14:textId="77777777" w:rsidTr="00F05C8E">
        <w:tc>
          <w:tcPr>
            <w:tcW w:w="3359" w:type="dxa"/>
            <w:vMerge/>
          </w:tcPr>
          <w:p w14:paraId="7719C9E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336376F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психология, педагогика, развитие карьерного потенциала обучающихся, профессиональная ориентация обучающихся</w:t>
            </w:r>
          </w:p>
        </w:tc>
      </w:tr>
      <w:tr w:rsidR="00EB0F2C" w:rsidRPr="008F5C6A" w14:paraId="469E6FAB" w14:textId="77777777" w:rsidTr="00F05C8E">
        <w:tc>
          <w:tcPr>
            <w:tcW w:w="3359" w:type="dxa"/>
            <w:vMerge/>
          </w:tcPr>
          <w:p w14:paraId="559CE19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7E881BC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B0F2C" w:rsidRPr="008F5C6A" w14:paraId="3A60CC00" w14:textId="77777777" w:rsidTr="00F05C8E">
        <w:tc>
          <w:tcPr>
            <w:tcW w:w="3359" w:type="dxa"/>
            <w:vMerge/>
          </w:tcPr>
          <w:p w14:paraId="472ECCC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69740B4C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 58022991000</w:t>
            </w:r>
          </w:p>
          <w:p w14:paraId="23E2443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https://www.scopus.com/authid/detail.uri?authorId=58022991000</w:t>
            </w:r>
          </w:p>
        </w:tc>
      </w:tr>
      <w:tr w:rsidR="00EB0F2C" w:rsidRPr="008F5C6A" w14:paraId="33916BF6" w14:textId="77777777" w:rsidTr="00F05C8E">
        <w:tc>
          <w:tcPr>
            <w:tcW w:w="3359" w:type="dxa"/>
            <w:vMerge/>
          </w:tcPr>
          <w:p w14:paraId="2E7EEECC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569BD6E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*0000-0002-8282-7911</w:t>
            </w:r>
          </w:p>
        </w:tc>
      </w:tr>
      <w:tr w:rsidR="00EB0F2C" w:rsidRPr="008F5C6A" w14:paraId="2FED44C2" w14:textId="77777777" w:rsidTr="00F05C8E">
        <w:tc>
          <w:tcPr>
            <w:tcW w:w="3359" w:type="dxa"/>
            <w:vMerge/>
          </w:tcPr>
          <w:p w14:paraId="6CE78DB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A356F8B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p w14:paraId="3F04DFEB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1) Развитие навыков карьерного продвижения личности в процессе обучения // Материалы международной научно-практической онлайн-конференции «Современные тренды в науке и образовании». – Алматы, 2021. – С. 110–113.</w:t>
            </w:r>
          </w:p>
          <w:p w14:paraId="390F0B98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career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potential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Научный журнал Павлодарского государственного университета имени С.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ПГУ», Серия Педагогическая. – № 2. – 2020. – С.136–139.</w:t>
            </w:r>
          </w:p>
          <w:p w14:paraId="113C9C2A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3) Карьерные стратегии студенческой молодежи в современном казахстанском обществе (на примере НАО «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университет») // Научный журнал «Вестник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университета», Педагогическая серия. – № 3. – 2020. – С. 417–421.</w:t>
            </w:r>
          </w:p>
          <w:p w14:paraId="5D3FB7D8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Карьерный коучинг // Учебное пособие: Павлодар: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Toraighyrov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, 2022. – 99 c.</w:t>
            </w:r>
          </w:p>
          <w:p w14:paraId="707CC956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5) Модели карьерного развития: профессиональные и консультационные основы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педагогическая серия. – 2022. – № 3. – С. 220–236.</w:t>
            </w:r>
          </w:p>
          <w:p w14:paraId="17C174FF" w14:textId="77777777" w:rsidR="00EB0F2C" w:rsidRDefault="00173489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The content and components of students’ early professional self-determination in the system of secondary education //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2023. – № 2. –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223–233 (</w:t>
            </w:r>
            <w:proofErr w:type="spellStart"/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Mukhataev</w:t>
            </w:r>
            <w:proofErr w:type="spellEnd"/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Khaimuldina 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F2C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Yu).</w:t>
            </w:r>
          </w:p>
          <w:p w14:paraId="7E44C959" w14:textId="752D3C32" w:rsidR="00173489" w:rsidRPr="00173489" w:rsidRDefault="00173489" w:rsidP="0017348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effectiveness of the modern model of psychological and pedagogical support for early professional self-determination of schoolchildren // International Journal of Evaluation and Research in Education. – 2025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Khaimuldina A.</w:t>
            </w: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EB0F2C" w:rsidRPr="008F5C6A" w14:paraId="16E53987" w14:textId="77777777" w:rsidTr="00F05C8E">
        <w:tc>
          <w:tcPr>
            <w:tcW w:w="3359" w:type="dxa"/>
            <w:vMerge w:val="restart"/>
          </w:tcPr>
          <w:p w14:paraId="3C738FD5" w14:textId="1624AA69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begin"/>
            </w:r>
            <w:r w:rsidR="00E05B08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instrText xml:space="preserve"> INCLUDEPICTURE "D:\\Users\\elmiraganiyeva\\Library\\Group Containers\\UBF8T346G9.ms\\WebArchiveCopyPasteTempFiles\\com.microsoft.Word\\64215c586b2cc0.87384044.jpg" \* MERGEFORMAT </w:instrText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separate"/>
            </w:r>
            <w:r w:rsidRPr="008F5C6A">
              <w:rPr>
                <w:rFonts w:ascii="Times New Roman" w:hAnsi="Times New Roman" w:cs="Times New Roman"/>
                <w:b/>
                <w:bCs/>
                <w:noProof/>
                <w:color w:val="364E6C"/>
                <w:sz w:val="24"/>
                <w:szCs w:val="24"/>
                <w:lang w:eastAsia="ru-RU"/>
              </w:rPr>
              <w:drawing>
                <wp:inline distT="0" distB="0" distL="0" distR="0" wp14:anchorId="64CBA7F8" wp14:editId="73B66561">
                  <wp:extent cx="1929161" cy="2572072"/>
                  <wp:effectExtent l="0" t="0" r="1270" b="6350"/>
                  <wp:docPr id="13533845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361" cy="259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C6A">
              <w:rPr>
                <w:rFonts w:ascii="Times New Roman" w:hAnsi="Times New Roman" w:cs="Times New Roman"/>
                <w:b/>
                <w:bCs/>
                <w:color w:val="364E6C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2"/>
          </w:tcPr>
          <w:p w14:paraId="3861B18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Хаймулдина Анара Юрьевна</w:t>
            </w:r>
          </w:p>
        </w:tc>
      </w:tr>
      <w:tr w:rsidR="00EB0F2C" w:rsidRPr="008F5C6A" w14:paraId="0E4F5CA7" w14:textId="77777777" w:rsidTr="00F05C8E">
        <w:tc>
          <w:tcPr>
            <w:tcW w:w="3359" w:type="dxa"/>
            <w:vMerge/>
          </w:tcPr>
          <w:p w14:paraId="72DCB89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8A1B2A7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EB0F2C" w:rsidRPr="008F5C6A" w14:paraId="20A6C40C" w14:textId="77777777" w:rsidTr="00F05C8E">
        <w:tc>
          <w:tcPr>
            <w:tcW w:w="3359" w:type="dxa"/>
            <w:vMerge/>
          </w:tcPr>
          <w:p w14:paraId="15A23E0C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0C3321D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28.11.1991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F2C" w:rsidRPr="008F5C6A" w14:paraId="020FD06B" w14:textId="77777777" w:rsidTr="00F05C8E">
        <w:tc>
          <w:tcPr>
            <w:tcW w:w="3359" w:type="dxa"/>
            <w:vMerge/>
          </w:tcPr>
          <w:p w14:paraId="38BBD30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89AB49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магистр образования по специальности «Педагогика и психология»</w:t>
            </w:r>
          </w:p>
        </w:tc>
      </w:tr>
      <w:tr w:rsidR="00EB0F2C" w:rsidRPr="008F5C6A" w14:paraId="72D36A34" w14:textId="77777777" w:rsidTr="00F05C8E">
        <w:tc>
          <w:tcPr>
            <w:tcW w:w="3359" w:type="dxa"/>
            <w:vMerge/>
          </w:tcPr>
          <w:p w14:paraId="33BB432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320B33EA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EB0F2C" w:rsidRPr="008F5C6A" w14:paraId="76B30827" w14:textId="77777777" w:rsidTr="00F05C8E">
        <w:tc>
          <w:tcPr>
            <w:tcW w:w="3359" w:type="dxa"/>
            <w:vMerge/>
          </w:tcPr>
          <w:p w14:paraId="339E30B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56BEF467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психология, педагогика, проектная деятельность обучающихся, профессиональная ориентация обучающихся</w:t>
            </w:r>
          </w:p>
        </w:tc>
      </w:tr>
      <w:tr w:rsidR="00EB0F2C" w:rsidRPr="008F5C6A" w14:paraId="3674C68E" w14:textId="77777777" w:rsidTr="00F05C8E">
        <w:tc>
          <w:tcPr>
            <w:tcW w:w="3359" w:type="dxa"/>
            <w:vMerge/>
          </w:tcPr>
          <w:p w14:paraId="4D4CC038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14770E85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B0F2C" w:rsidRPr="008F5C6A" w14:paraId="0C36C420" w14:textId="77777777" w:rsidTr="00F05C8E">
        <w:tc>
          <w:tcPr>
            <w:tcW w:w="3359" w:type="dxa"/>
            <w:vMerge/>
          </w:tcPr>
          <w:p w14:paraId="38F1FEF1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36CE36B9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58547939700</w:t>
            </w:r>
          </w:p>
          <w:p w14:paraId="20162283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https://www.scopus.com/authid/detail.uri?authorId=58547939700</w:t>
            </w:r>
          </w:p>
        </w:tc>
      </w:tr>
      <w:tr w:rsidR="00EB0F2C" w:rsidRPr="008F5C6A" w14:paraId="01CAF7EA" w14:textId="77777777" w:rsidTr="00F05C8E">
        <w:tc>
          <w:tcPr>
            <w:tcW w:w="3359" w:type="dxa"/>
            <w:vMerge/>
          </w:tcPr>
          <w:p w14:paraId="2C0EAC8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7" w:type="dxa"/>
            <w:gridSpan w:val="2"/>
            <w:vAlign w:val="center"/>
          </w:tcPr>
          <w:p w14:paraId="49FCC97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*0000-0001-8683-2358</w:t>
            </w:r>
          </w:p>
        </w:tc>
      </w:tr>
      <w:tr w:rsidR="00EB0F2C" w:rsidRPr="008F5C6A" w14:paraId="2918123D" w14:textId="77777777" w:rsidTr="00F05C8E">
        <w:tc>
          <w:tcPr>
            <w:tcW w:w="3359" w:type="dxa"/>
            <w:vMerge/>
          </w:tcPr>
          <w:p w14:paraId="62957943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2"/>
          </w:tcPr>
          <w:p w14:paraId="1B59F475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p w14:paraId="6503F34F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undergraduates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// Научный журнал «Вестник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университета», Педагогическая серия. – № 4. – 2020. – С. 545–550.</w:t>
            </w:r>
          </w:p>
          <w:p w14:paraId="639A107D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2) Формирование профессионального самоопределения молодежи как основа успешной карьеры // Международная научно-практическая конференция «Перспективы развития образования в Казахстане», посвященная 30-летию Независимости Республики Казахстан. – 2021. – С. 158–164.</w:t>
            </w:r>
          </w:p>
          <w:p w14:paraId="28776FBE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ПГУ, Педагогическая серия. – 2020. – № 2. – С. 453–460.</w:t>
            </w:r>
          </w:p>
          <w:p w14:paraId="090687D2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4) Теоретический обзор психолого-педагогического сопровождения раннего профессионального самоопределения обучающихся // Вестник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педагогическая серия. – 2022. – № 3. – С. 285–296.</w:t>
            </w:r>
          </w:p>
          <w:p w14:paraId="79AF2391" w14:textId="77777777" w:rsidR="00EB0F2C" w:rsidRPr="008F5C6A" w:rsidRDefault="00EB0F2C" w:rsidP="00C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The content and components of students’ early professional self-determination in the system of secondary education //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2023. – № 2. – </w:t>
            </w:r>
            <w:r w:rsidRPr="008F5C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223–233 (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 А.,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Mukhataev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proofErr w:type="spellStart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S.).</w:t>
            </w:r>
          </w:p>
          <w:p w14:paraId="5A9534D1" w14:textId="2DA975F7" w:rsidR="00EB0F2C" w:rsidRPr="00173489" w:rsidRDefault="00EB0F2C" w:rsidP="00173489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effectiveness of the modern model of psychological and pedagogical support for early professional self-determination of schoolchildren // International Journal of Evaluation and Research in Education. – 2025</w:t>
            </w:r>
            <w:r w:rsidR="00173489"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Kudysheva</w:t>
            </w:r>
            <w:proofErr w:type="spellEnd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Popandopulo</w:t>
            </w:r>
            <w:proofErr w:type="spellEnd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Xembayeva</w:t>
            </w:r>
            <w:proofErr w:type="spellEnd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Chsherbakova</w:t>
            </w:r>
            <w:proofErr w:type="spellEnd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</w:t>
            </w:r>
            <w:proofErr w:type="spellStart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Pshembayeva</w:t>
            </w:r>
            <w:proofErr w:type="spellEnd"/>
            <w:r w:rsidR="00173489" w:rsidRPr="008F5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</w:t>
            </w:r>
            <w:r w:rsidR="00173489" w:rsidRPr="0017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</w:tbl>
    <w:p w14:paraId="1B807F9C" w14:textId="77777777" w:rsidR="00ED6B05" w:rsidRPr="00ED6B05" w:rsidRDefault="00ED6B05" w:rsidP="00ED6B05">
      <w:pPr>
        <w:jc w:val="both"/>
        <w:rPr>
          <w:lang w:val="en-US"/>
        </w:rPr>
      </w:pPr>
    </w:p>
    <w:p w14:paraId="2DED9E8C" w14:textId="77777777"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3328A"/>
    <w:rsid w:val="001460CD"/>
    <w:rsid w:val="001532EE"/>
    <w:rsid w:val="001662E7"/>
    <w:rsid w:val="00173489"/>
    <w:rsid w:val="00174FCC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2EA4"/>
    <w:rsid w:val="002B749A"/>
    <w:rsid w:val="002C50ED"/>
    <w:rsid w:val="002D1FA4"/>
    <w:rsid w:val="002D2583"/>
    <w:rsid w:val="00303A59"/>
    <w:rsid w:val="00303B4D"/>
    <w:rsid w:val="00315A33"/>
    <w:rsid w:val="00323743"/>
    <w:rsid w:val="00324947"/>
    <w:rsid w:val="003257E2"/>
    <w:rsid w:val="00335117"/>
    <w:rsid w:val="00346A66"/>
    <w:rsid w:val="00392C04"/>
    <w:rsid w:val="003A5228"/>
    <w:rsid w:val="003B3156"/>
    <w:rsid w:val="003C34C7"/>
    <w:rsid w:val="003D535F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55FE"/>
    <w:rsid w:val="00576821"/>
    <w:rsid w:val="00590E9B"/>
    <w:rsid w:val="005A16BC"/>
    <w:rsid w:val="005C145B"/>
    <w:rsid w:val="005C31D7"/>
    <w:rsid w:val="005D0A35"/>
    <w:rsid w:val="00613E8D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644A1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46E08"/>
    <w:rsid w:val="008726C9"/>
    <w:rsid w:val="00880AD9"/>
    <w:rsid w:val="008A18CF"/>
    <w:rsid w:val="008A50CD"/>
    <w:rsid w:val="008A7DC3"/>
    <w:rsid w:val="008B641C"/>
    <w:rsid w:val="008E17D8"/>
    <w:rsid w:val="008E4101"/>
    <w:rsid w:val="008F470E"/>
    <w:rsid w:val="008F5C6A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61B20"/>
    <w:rsid w:val="00B728D1"/>
    <w:rsid w:val="00B83ACD"/>
    <w:rsid w:val="00BA3C4A"/>
    <w:rsid w:val="00BA3D49"/>
    <w:rsid w:val="00BA4566"/>
    <w:rsid w:val="00BA4DC9"/>
    <w:rsid w:val="00BA62D6"/>
    <w:rsid w:val="00BA6427"/>
    <w:rsid w:val="00BB39A5"/>
    <w:rsid w:val="00BC5D08"/>
    <w:rsid w:val="00BE020A"/>
    <w:rsid w:val="00BE20CB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F39E0"/>
    <w:rsid w:val="00E05B08"/>
    <w:rsid w:val="00E149D2"/>
    <w:rsid w:val="00E172D7"/>
    <w:rsid w:val="00E607FB"/>
    <w:rsid w:val="00E665DD"/>
    <w:rsid w:val="00E74528"/>
    <w:rsid w:val="00E759F3"/>
    <w:rsid w:val="00E97B2C"/>
    <w:rsid w:val="00EB0F2C"/>
    <w:rsid w:val="00EB1DB7"/>
    <w:rsid w:val="00EB5CB5"/>
    <w:rsid w:val="00ED6B05"/>
    <w:rsid w:val="00F05C8E"/>
    <w:rsid w:val="00F345C8"/>
    <w:rsid w:val="00F37EA5"/>
    <w:rsid w:val="00F65DF1"/>
    <w:rsid w:val="00F67B0B"/>
    <w:rsid w:val="00F817A7"/>
    <w:rsid w:val="00FB5D2F"/>
    <w:rsid w:val="00FC2B90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29EF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6B0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D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2025-05-08T05:17:00Z</dcterms:created>
  <dcterms:modified xsi:type="dcterms:W3CDTF">2025-05-08T05:17:00Z</dcterms:modified>
</cp:coreProperties>
</file>